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바탕" w:hAnsi="바탕" w:eastAsia="바탕" w:ascii="바탕"/>
          <w:sz w:val="28"/>
          <w:szCs w:val="28"/>
        </w:rPr>
        <w:jc w:val="center"/>
        <w:ind w:left="3212" w:right="3073"/>
      </w:pPr>
      <w:r>
        <w:rPr>
          <w:rFonts w:cs="바탕" w:hAnsi="바탕" w:eastAsia="바탕" w:ascii="바탕"/>
          <w:spacing w:val="0"/>
          <w:w w:val="100"/>
          <w:sz w:val="28"/>
          <w:szCs w:val="28"/>
        </w:rPr>
        <w:t>공</w:t>
      </w:r>
      <w:r>
        <w:rPr>
          <w:rFonts w:cs="바탕" w:hAnsi="바탕" w:eastAsia="바탕" w:ascii="바탕"/>
          <w:spacing w:val="31"/>
          <w:w w:val="100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동</w:t>
      </w:r>
      <w:r>
        <w:rPr>
          <w:rFonts w:cs="바탕" w:hAnsi="바탕" w:eastAsia="바탕" w:ascii="바탕"/>
          <w:spacing w:val="31"/>
          <w:w w:val="100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입</w:t>
      </w:r>
      <w:r>
        <w:rPr>
          <w:rFonts w:cs="바탕" w:hAnsi="바탕" w:eastAsia="바탕" w:ascii="바탕"/>
          <w:spacing w:val="31"/>
          <w:w w:val="100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찰</w:t>
      </w:r>
      <w:r>
        <w:rPr>
          <w:rFonts w:cs="바탕" w:hAnsi="바탕" w:eastAsia="바탕" w:ascii="바탕"/>
          <w:spacing w:val="31"/>
          <w:w w:val="100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자</w:t>
      </w:r>
      <w:r>
        <w:rPr>
          <w:rFonts w:cs="바탕" w:hAnsi="바탕" w:eastAsia="바탕" w:ascii="바탕"/>
          <w:spacing w:val="31"/>
          <w:w w:val="100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목</w:t>
      </w:r>
      <w:r>
        <w:rPr>
          <w:rFonts w:cs="바탕" w:hAnsi="바탕" w:eastAsia="바탕" w:ascii="바탕"/>
          <w:spacing w:val="31"/>
          <w:w w:val="100"/>
          <w:sz w:val="28"/>
          <w:szCs w:val="28"/>
        </w:rPr>
        <w:t> </w:t>
      </w:r>
      <w:r>
        <w:rPr>
          <w:rFonts w:cs="바탕" w:hAnsi="바탕" w:eastAsia="바탕" w:ascii="바탕"/>
          <w:spacing w:val="0"/>
          <w:w w:val="100"/>
          <w:sz w:val="28"/>
          <w:szCs w:val="28"/>
        </w:rPr>
        <w:t>록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74" w:hRule="exact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ind w:left="335"/>
            </w:pP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호</w:t>
            </w:r>
          </w:p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ind w:left="40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성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바탕" w:hAnsi="바탕" w:eastAsia="바탕" w:ascii="바탕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명</w:t>
            </w:r>
          </w:p>
        </w:tc>
        <w:tc>
          <w:tcPr>
            <w:tcW w:w="4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14"/>
              <w:ind w:left="1119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주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                     </w:t>
            </w:r>
            <w:r>
              <w:rPr>
                <w:rFonts w:cs="바탕" w:hAnsi="바탕" w:eastAsia="바탕" w:ascii="바탕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소</w:t>
            </w:r>
          </w:p>
        </w:tc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ind w:left="627" w:right="627"/>
            </w:pP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분</w:t>
            </w:r>
          </w:p>
        </w:tc>
      </w:tr>
      <w:tr>
        <w:trPr>
          <w:trHeight w:val="376" w:hRule="exact"/>
        </w:trPr>
        <w:tc>
          <w:tcPr>
            <w:tcW w:w="110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17"/>
              <w:ind w:left="656"/>
            </w:pP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주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민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등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록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호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left"/>
              <w:spacing w:before="17"/>
              <w:ind w:left="440"/>
            </w:pP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전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화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번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호</w:t>
            </w:r>
          </w:p>
        </w:tc>
        <w:tc>
          <w:tcPr>
            <w:tcW w:w="1763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right"/>
              <w:ind w:right="24"/>
            </w:pPr>
            <w:r>
              <w:rPr>
                <w:rFonts w:cs="바탕" w:hAnsi="바탕" w:eastAsia="바탕" w:ascii="바탕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4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110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14"/>
              <w:ind w:left="1183" w:right="118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right"/>
              <w:ind w:right="24"/>
            </w:pPr>
            <w:r>
              <w:rPr>
                <w:rFonts w:cs="바탕" w:hAnsi="바탕" w:eastAsia="바탕" w:ascii="바탕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4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17"/>
              <w:ind w:left="1183" w:right="118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right"/>
              <w:ind w:right="24"/>
            </w:pPr>
            <w:r>
              <w:rPr>
                <w:rFonts w:cs="바탕" w:hAnsi="바탕" w:eastAsia="바탕" w:ascii="바탕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4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17"/>
              <w:ind w:left="1183" w:right="118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right"/>
              <w:ind w:right="24"/>
            </w:pPr>
            <w:r>
              <w:rPr>
                <w:rFonts w:cs="바탕" w:hAnsi="바탕" w:eastAsia="바탕" w:ascii="바탕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4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110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14"/>
              <w:ind w:left="1183" w:right="118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right"/>
              <w:ind w:right="24"/>
            </w:pPr>
            <w:r>
              <w:rPr>
                <w:rFonts w:cs="바탕" w:hAnsi="바탕" w:eastAsia="바탕" w:ascii="바탕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4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17"/>
              <w:ind w:left="1183" w:right="118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right"/>
              <w:ind w:right="24"/>
            </w:pPr>
            <w:r>
              <w:rPr>
                <w:rFonts w:cs="바탕" w:hAnsi="바탕" w:eastAsia="바탕" w:ascii="바탕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4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17"/>
              <w:ind w:left="1183" w:right="118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right"/>
              <w:ind w:right="24"/>
            </w:pPr>
            <w:r>
              <w:rPr>
                <w:rFonts w:cs="바탕" w:hAnsi="바탕" w:eastAsia="바탕" w:ascii="바탕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4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110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14"/>
              <w:ind w:left="1183" w:right="118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right"/>
              <w:ind w:right="24"/>
            </w:pPr>
            <w:r>
              <w:rPr>
                <w:rFonts w:cs="바탕" w:hAnsi="바탕" w:eastAsia="바탕" w:ascii="바탕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4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17"/>
              <w:ind w:left="1183" w:right="118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right"/>
              <w:ind w:right="24"/>
            </w:pPr>
            <w:r>
              <w:rPr>
                <w:rFonts w:cs="바탕" w:hAnsi="바탕" w:eastAsia="바탕" w:ascii="바탕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4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17"/>
              <w:ind w:left="1183" w:right="118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6" w:hRule="exact"/>
        </w:trPr>
        <w:tc>
          <w:tcPr>
            <w:tcW w:w="11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2"/>
                <w:szCs w:val="22"/>
              </w:rPr>
              <w:jc w:val="right"/>
              <w:ind w:right="24"/>
            </w:pPr>
            <w:r>
              <w:rPr>
                <w:rFonts w:cs="바탕" w:hAnsi="바탕" w:eastAsia="바탕" w:ascii="바탕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바탕" w:hAnsi="바탕" w:eastAsia="바탕" w:ascii="바탕"/>
                <w:spacing w:val="-12"/>
                <w:w w:val="100"/>
                <w:sz w:val="22"/>
                <w:szCs w:val="22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4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374" w:hRule="exact"/>
        </w:trPr>
        <w:tc>
          <w:tcPr>
            <w:tcW w:w="110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677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2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바탕" w:hAnsi="바탕" w:eastAsia="바탕" w:ascii="바탕"/>
                <w:sz w:val="22"/>
                <w:szCs w:val="22"/>
              </w:rPr>
              <w:jc w:val="center"/>
              <w:spacing w:before="14"/>
              <w:ind w:left="1183" w:right="1182"/>
            </w:pPr>
            <w:r>
              <w:rPr>
                <w:rFonts w:cs="바탕" w:hAnsi="바탕" w:eastAsia="바탕" w:ascii="바탕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763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</w:tbl>
    <w:sectPr>
      <w:type w:val="continuous"/>
      <w:pgSz w:w="11900" w:h="16820"/>
      <w:pgMar w:top="1580" w:bottom="280" w:left="1340" w:right="14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OC-0070-공동입찰자목록</dc:title>
  <dc:creator>부동산태인</dc:creator>
</cp:coreProperties>
</file>